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1CCD2" w14:textId="721912C9" w:rsidR="00A526A2" w:rsidRPr="00C03246" w:rsidRDefault="00673A7C" w:rsidP="00FE3276">
      <w:pPr>
        <w:spacing w:after="0"/>
        <w:ind w:right="-15"/>
        <w:jc w:val="center"/>
        <w:rPr>
          <w:sz w:val="24"/>
          <w:szCs w:val="24"/>
        </w:rPr>
      </w:pPr>
      <w:r w:rsidRPr="00C03246">
        <w:rPr>
          <w:rFonts w:ascii="Times New Roman" w:eastAsia="Times New Roman" w:hAnsi="Times New Roman" w:cs="Times New Roman"/>
          <w:b/>
          <w:sz w:val="28"/>
          <w:szCs w:val="24"/>
        </w:rPr>
        <w:t xml:space="preserve">Szkoła Podstawowa im. </w:t>
      </w:r>
      <w:r w:rsidR="00C03246" w:rsidRPr="00C03246">
        <w:rPr>
          <w:rFonts w:ascii="Times New Roman" w:eastAsia="Times New Roman" w:hAnsi="Times New Roman" w:cs="Times New Roman"/>
          <w:b/>
          <w:sz w:val="28"/>
          <w:szCs w:val="24"/>
        </w:rPr>
        <w:t>Piotra Ściegiennego w Bęczkowie</w:t>
      </w:r>
    </w:p>
    <w:p w14:paraId="1A0B588D" w14:textId="77777777" w:rsidR="00A526A2" w:rsidRDefault="00673A7C">
      <w:pPr>
        <w:spacing w:after="0"/>
        <w:ind w:left="127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050DEE8" w14:textId="77777777" w:rsidR="00A526A2" w:rsidRDefault="00673A7C">
      <w:pPr>
        <w:spacing w:after="9"/>
        <w:ind w:left="-29" w:right="-1248"/>
      </w:pPr>
      <w:r>
        <w:rPr>
          <w:noProof/>
        </w:rPr>
        <mc:AlternateContent>
          <mc:Choice Requires="wpg">
            <w:drawing>
              <wp:inline distT="0" distB="0" distL="0" distR="0" wp14:anchorId="544B1640" wp14:editId="5FA1880A">
                <wp:extent cx="6197854" cy="38100"/>
                <wp:effectExtent l="0" t="0" r="0" b="0"/>
                <wp:docPr id="1545" name="Group 1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7854" cy="38100"/>
                          <a:chOff x="0" y="0"/>
                          <a:chExt cx="6197854" cy="38100"/>
                        </a:xfrm>
                      </wpg:grpSpPr>
                      <wps:wsp>
                        <wps:cNvPr id="1716" name="Shape 1716"/>
                        <wps:cNvSpPr/>
                        <wps:spPr>
                          <a:xfrm>
                            <a:off x="0" y="0"/>
                            <a:ext cx="619785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7854" h="38100">
                                <a:moveTo>
                                  <a:pt x="0" y="0"/>
                                </a:moveTo>
                                <a:lnTo>
                                  <a:pt x="6197854" y="0"/>
                                </a:lnTo>
                                <a:lnTo>
                                  <a:pt x="619785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45" style="width:488.02pt;height:3pt;mso-position-horizontal-relative:char;mso-position-vertical-relative:line" coordsize="61978,381">
                <v:shape id="Shape 1717" style="position:absolute;width:61978;height:381;left:0;top:0;" coordsize="6197854,38100" path="m0,0l6197854,0l6197854,38100l0,381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1C8EFD9" w14:textId="4454ED7A" w:rsidR="00A526A2" w:rsidRDefault="00673A7C" w:rsidP="00C03246">
      <w:pPr>
        <w:spacing w:after="0"/>
        <w:ind w:left="127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4A6345E" w14:textId="77777777" w:rsidR="00A526A2" w:rsidRDefault="00673A7C">
      <w:pPr>
        <w:spacing w:after="0"/>
      </w:pPr>
      <w:r>
        <w:rPr>
          <w:rFonts w:ascii="Times New Roman" w:eastAsia="Times New Roman" w:hAnsi="Times New Roman" w:cs="Times New Roman"/>
          <w:b/>
          <w:color w:val="2F5496"/>
          <w:sz w:val="24"/>
        </w:rPr>
        <w:t xml:space="preserve"> </w:t>
      </w:r>
    </w:p>
    <w:p w14:paraId="2733E081" w14:textId="77777777" w:rsidR="00A526A2" w:rsidRDefault="00673A7C" w:rsidP="00C03246">
      <w:pPr>
        <w:ind w:left="1543"/>
      </w:pPr>
      <w:r>
        <w:rPr>
          <w:rFonts w:ascii="Times New Roman" w:eastAsia="Times New Roman" w:hAnsi="Times New Roman" w:cs="Times New Roman"/>
          <w:b/>
          <w:color w:val="2F5496"/>
          <w:sz w:val="24"/>
        </w:rPr>
        <w:t xml:space="preserve">KLAUZULA INFORMACYJNA – REKRUTACJA PP,OP, Kl.1 </w:t>
      </w:r>
    </w:p>
    <w:tbl>
      <w:tblPr>
        <w:tblStyle w:val="TableGrid"/>
        <w:tblW w:w="10529" w:type="dxa"/>
        <w:tblInd w:w="-322" w:type="dxa"/>
        <w:tblCellMar>
          <w:top w:w="9" w:type="dxa"/>
          <w:left w:w="5" w:type="dxa"/>
        </w:tblCellMar>
        <w:tblLook w:val="04A0" w:firstRow="1" w:lastRow="0" w:firstColumn="1" w:lastColumn="0" w:noHBand="0" w:noVBand="1"/>
      </w:tblPr>
      <w:tblGrid>
        <w:gridCol w:w="696"/>
        <w:gridCol w:w="6808"/>
        <w:gridCol w:w="3025"/>
      </w:tblGrid>
      <w:tr w:rsidR="00A526A2" w14:paraId="6BBF9B00" w14:textId="77777777" w:rsidTr="00FE3276">
        <w:trPr>
          <w:trHeight w:val="281"/>
        </w:trPr>
        <w:tc>
          <w:tcPr>
            <w:tcW w:w="10529" w:type="dxa"/>
            <w:gridSpan w:val="3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</w:tcPr>
          <w:p w14:paraId="0C386D23" w14:textId="77777777" w:rsidR="00A526A2" w:rsidRDefault="00673A7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526A2" w:rsidRPr="00FE3276" w14:paraId="27CFA7FE" w14:textId="77777777" w:rsidTr="00FE3276">
        <w:trPr>
          <w:trHeight w:val="1657"/>
        </w:trPr>
        <w:tc>
          <w:tcPr>
            <w:tcW w:w="7504" w:type="dxa"/>
            <w:gridSpan w:val="2"/>
            <w:tcBorders>
              <w:top w:val="nil"/>
              <w:left w:val="single" w:sz="4" w:space="0" w:color="5B9BD5"/>
              <w:bottom w:val="nil"/>
              <w:right w:val="nil"/>
            </w:tcBorders>
          </w:tcPr>
          <w:p w14:paraId="30AA2D30" w14:textId="77777777" w:rsidR="00A526A2" w:rsidRPr="00FE3276" w:rsidRDefault="00673A7C">
            <w:pPr>
              <w:spacing w:after="11"/>
            </w:pPr>
            <w:r w:rsidRPr="00FE3276">
              <w:rPr>
                <w:rFonts w:ascii="Times New Roman" w:eastAsia="Times New Roman" w:hAnsi="Times New Roman" w:cs="Times New Roman"/>
                <w:sz w:val="24"/>
              </w:rPr>
              <w:t xml:space="preserve">Zgodnie z art. 13 i art. 14 ogólnego rozporządzenia z dnia 27 kwietnia 2016 </w:t>
            </w:r>
          </w:p>
          <w:p w14:paraId="0B944A5B" w14:textId="77777777" w:rsidR="00A526A2" w:rsidRPr="00FE3276" w:rsidRDefault="00673A7C">
            <w:pPr>
              <w:spacing w:after="34" w:line="250" w:lineRule="auto"/>
              <w:ind w:right="33"/>
            </w:pPr>
            <w:r w:rsidRPr="00FE3276">
              <w:rPr>
                <w:rFonts w:ascii="Times New Roman" w:eastAsia="Times New Roman" w:hAnsi="Times New Roman" w:cs="Times New Roman"/>
                <w:sz w:val="24"/>
              </w:rPr>
              <w:t xml:space="preserve">r.   w sprawie ochrony osób fizycznych w związku z przetwarzaniem danych osobowych i w sprawie swobodnego przepływu takich danych oraz uchylenia dyrektywy 95/46/WE  –  ogólne rozporządzenie o ochronie danych </w:t>
            </w:r>
          </w:p>
          <w:p w14:paraId="52F53636" w14:textId="77777777" w:rsidR="00A526A2" w:rsidRPr="00FE3276" w:rsidRDefault="00673A7C">
            <w:r w:rsidRPr="00FE3276">
              <w:rPr>
                <w:rFonts w:ascii="Times New Roman" w:eastAsia="Times New Roman" w:hAnsi="Times New Roman" w:cs="Times New Roman"/>
                <w:sz w:val="24"/>
              </w:rPr>
              <w:t xml:space="preserve">„RODO” (Dz. Urz. UE L 119 z 04.05.2016), informujemy, że: </w:t>
            </w:r>
          </w:p>
          <w:p w14:paraId="242D9574" w14:textId="77777777" w:rsidR="00A526A2" w:rsidRPr="00FE3276" w:rsidRDefault="00673A7C">
            <w:pPr>
              <w:tabs>
                <w:tab w:val="center" w:pos="3559"/>
              </w:tabs>
            </w:pPr>
            <w:r w:rsidRPr="00FE3276"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Pr="00FE3276">
              <w:rPr>
                <w:rFonts w:ascii="Arial" w:eastAsia="Arial" w:hAnsi="Arial" w:cs="Arial"/>
                <w:sz w:val="24"/>
              </w:rPr>
              <w:t xml:space="preserve"> </w:t>
            </w:r>
            <w:r w:rsidRPr="00FE3276">
              <w:rPr>
                <w:rFonts w:ascii="Arial" w:eastAsia="Arial" w:hAnsi="Arial" w:cs="Arial"/>
                <w:sz w:val="24"/>
              </w:rPr>
              <w:tab/>
            </w:r>
            <w:r w:rsidRPr="00FE3276">
              <w:rPr>
                <w:rFonts w:ascii="Times New Roman" w:eastAsia="Times New Roman" w:hAnsi="Times New Roman" w:cs="Times New Roman"/>
                <w:sz w:val="24"/>
              </w:rPr>
              <w:t xml:space="preserve">Administratorem Pani/Pana danych osobowych jest Szkoła 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single" w:sz="4" w:space="0" w:color="5B9BD5"/>
            </w:tcBorders>
          </w:tcPr>
          <w:p w14:paraId="03CB42D5" w14:textId="77777777" w:rsidR="00A526A2" w:rsidRPr="00FE3276" w:rsidRDefault="00673A7C">
            <w:pPr>
              <w:ind w:left="155"/>
            </w:pPr>
            <w:r w:rsidRPr="00FE3276">
              <w:rPr>
                <w:noProof/>
              </w:rPr>
              <w:drawing>
                <wp:inline distT="0" distB="0" distL="0" distR="0" wp14:anchorId="52ECCBF6" wp14:editId="61597E86">
                  <wp:extent cx="1813560" cy="841375"/>
                  <wp:effectExtent l="0" t="0" r="0" b="0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84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6A2" w:rsidRPr="00FE3276" w14:paraId="275E98D7" w14:textId="77777777" w:rsidTr="00FE3276">
        <w:trPr>
          <w:trHeight w:val="1084"/>
        </w:trPr>
        <w:tc>
          <w:tcPr>
            <w:tcW w:w="10529" w:type="dxa"/>
            <w:gridSpan w:val="3"/>
            <w:tcBorders>
              <w:top w:val="nil"/>
              <w:left w:val="single" w:sz="4" w:space="0" w:color="5B9BD5"/>
              <w:bottom w:val="nil"/>
              <w:right w:val="single" w:sz="4" w:space="0" w:color="5B9BD5"/>
            </w:tcBorders>
          </w:tcPr>
          <w:p w14:paraId="646C811B" w14:textId="243E6A62" w:rsidR="00A526A2" w:rsidRPr="00FE3276" w:rsidRDefault="00673A7C">
            <w:r w:rsidRPr="00FE3276">
              <w:rPr>
                <w:rFonts w:ascii="Times New Roman" w:eastAsia="Times New Roman" w:hAnsi="Times New Roman" w:cs="Times New Roman"/>
                <w:sz w:val="24"/>
              </w:rPr>
              <w:t xml:space="preserve">Podstawowa im. </w:t>
            </w:r>
            <w:r w:rsidR="00C03246">
              <w:rPr>
                <w:rFonts w:ascii="Times New Roman" w:eastAsia="Times New Roman" w:hAnsi="Times New Roman" w:cs="Times New Roman"/>
                <w:sz w:val="24"/>
              </w:rPr>
              <w:t>Piotra Ściegiennego w Bęczkowie</w:t>
            </w:r>
            <w:r w:rsidRPr="00FE3276">
              <w:rPr>
                <w:rFonts w:ascii="Times New Roman" w:eastAsia="Times New Roman" w:hAnsi="Times New Roman" w:cs="Times New Roman"/>
                <w:sz w:val="24"/>
              </w:rPr>
              <w:t>, telefon: 41 302</w:t>
            </w:r>
            <w:r w:rsidR="00C03246">
              <w:rPr>
                <w:rFonts w:ascii="Times New Roman" w:eastAsia="Times New Roman" w:hAnsi="Times New Roman" w:cs="Times New Roman"/>
                <w:sz w:val="24"/>
              </w:rPr>
              <w:t>4026</w:t>
            </w:r>
            <w:r w:rsidRPr="00FE3276">
              <w:rPr>
                <w:rFonts w:ascii="Times New Roman" w:eastAsia="Times New Roman" w:hAnsi="Times New Roman" w:cs="Times New Roman"/>
                <w:sz w:val="24"/>
              </w:rPr>
              <w:t xml:space="preserve">, e-mail: </w:t>
            </w:r>
            <w:hyperlink r:id="rId6" w:history="1">
              <w:r w:rsidR="00C03246" w:rsidRPr="005F5454">
                <w:rPr>
                  <w:rStyle w:val="Hipercze"/>
                  <w:rFonts w:ascii="Times New Roman" w:eastAsia="Times New Roman" w:hAnsi="Times New Roman" w:cs="Times New Roman"/>
                  <w:sz w:val="24"/>
                </w:rPr>
                <w:t>sekretariat@spbeczkow.pl</w:t>
              </w:r>
            </w:hyperlink>
            <w:r w:rsidR="00C0324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1A1CDBD" w14:textId="77777777" w:rsidR="00A526A2" w:rsidRPr="00FE3276" w:rsidRDefault="00673A7C">
            <w:r w:rsidRPr="00FE3276"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Pr="00FE3276">
              <w:rPr>
                <w:rFonts w:ascii="Arial" w:eastAsia="Arial" w:hAnsi="Arial" w:cs="Arial"/>
                <w:sz w:val="24"/>
              </w:rPr>
              <w:t xml:space="preserve"> </w:t>
            </w:r>
            <w:r w:rsidRPr="00FE3276">
              <w:rPr>
                <w:rFonts w:ascii="Arial" w:eastAsia="Arial" w:hAnsi="Arial" w:cs="Arial"/>
                <w:sz w:val="24"/>
              </w:rPr>
              <w:tab/>
            </w:r>
            <w:r w:rsidRPr="00FE3276">
              <w:rPr>
                <w:rFonts w:ascii="Times New Roman" w:eastAsia="Times New Roman" w:hAnsi="Times New Roman" w:cs="Times New Roman"/>
                <w:sz w:val="24"/>
              </w:rPr>
              <w:t xml:space="preserve">Kontakt z Inspektorem Ochrony Danych: tel. 663 189 833, adres e-mail: </w:t>
            </w:r>
            <w:r w:rsidRPr="00FE3276">
              <w:rPr>
                <w:rFonts w:ascii="Times New Roman" w:eastAsia="Times New Roman" w:hAnsi="Times New Roman" w:cs="Times New Roman"/>
                <w:color w:val="0563C1"/>
                <w:sz w:val="24"/>
              </w:rPr>
              <w:t>iod.rodo.ochrona@gmail.com</w:t>
            </w:r>
            <w:r w:rsidRPr="00FE3276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A526A2" w:rsidRPr="00FE3276" w14:paraId="03030152" w14:textId="77777777" w:rsidTr="00FE3276">
        <w:trPr>
          <w:trHeight w:val="3885"/>
        </w:trPr>
        <w:tc>
          <w:tcPr>
            <w:tcW w:w="10529" w:type="dxa"/>
            <w:gridSpan w:val="3"/>
            <w:tcBorders>
              <w:top w:val="nil"/>
              <w:left w:val="single" w:sz="4" w:space="0" w:color="5B9BD5"/>
              <w:bottom w:val="nil"/>
              <w:right w:val="single" w:sz="4" w:space="0" w:color="5B9BD5"/>
            </w:tcBorders>
          </w:tcPr>
          <w:p w14:paraId="731A2706" w14:textId="29FEF9AF" w:rsidR="00A526A2" w:rsidRPr="00FE3276" w:rsidRDefault="00673A7C" w:rsidP="00C03246">
            <w:r w:rsidRPr="00FE3276"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FE3276">
              <w:rPr>
                <w:rFonts w:ascii="Arial" w:eastAsia="Arial" w:hAnsi="Arial" w:cs="Arial"/>
                <w:sz w:val="24"/>
              </w:rPr>
              <w:t xml:space="preserve"> </w:t>
            </w:r>
            <w:r w:rsidRPr="00FE3276">
              <w:rPr>
                <w:rFonts w:ascii="Arial" w:eastAsia="Arial" w:hAnsi="Arial" w:cs="Arial"/>
                <w:sz w:val="24"/>
              </w:rPr>
              <w:tab/>
            </w:r>
            <w:r w:rsidRPr="00FE3276">
              <w:rPr>
                <w:rFonts w:ascii="Times New Roman" w:eastAsia="Times New Roman" w:hAnsi="Times New Roman" w:cs="Times New Roman"/>
                <w:sz w:val="24"/>
              </w:rPr>
              <w:t>Pani/Pana dane osobowe i dane Państwa dzieci są przetwarzane w celu przeprowadzenia postępowania rekrutacyjnego do Punktu Przedszkolnego, Oddziału Przedszkolnego i klasy I Szko</w:t>
            </w:r>
            <w:r w:rsidR="000256E4">
              <w:rPr>
                <w:rFonts w:ascii="Times New Roman" w:eastAsia="Times New Roman" w:hAnsi="Times New Roman" w:cs="Times New Roman"/>
                <w:sz w:val="24"/>
              </w:rPr>
              <w:t>ły</w:t>
            </w:r>
            <w:r w:rsidRPr="00FE3276">
              <w:rPr>
                <w:rFonts w:ascii="Times New Roman" w:eastAsia="Times New Roman" w:hAnsi="Times New Roman" w:cs="Times New Roman"/>
                <w:sz w:val="24"/>
              </w:rPr>
              <w:t xml:space="preserve"> Podstawowej im. </w:t>
            </w:r>
            <w:r w:rsidR="00C03246">
              <w:rPr>
                <w:rFonts w:ascii="Times New Roman" w:eastAsia="Times New Roman" w:hAnsi="Times New Roman" w:cs="Times New Roman"/>
                <w:sz w:val="24"/>
              </w:rPr>
              <w:t>Piotra Ściegiennego w Bęczkowie</w:t>
            </w:r>
            <w:r w:rsidR="00C03246" w:rsidRPr="00FE327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FE3276">
              <w:rPr>
                <w:rFonts w:ascii="Times New Roman" w:eastAsia="Times New Roman" w:hAnsi="Times New Roman" w:cs="Times New Roman"/>
                <w:sz w:val="24"/>
              </w:rPr>
              <w:t xml:space="preserve">na podstawie art. 6 ust. 1 lit. c i art. 9 ust. 2 lit. h RODO, tj. w celu wykonania obowiązku prawnego nałożonego art. 13 i 14 oraz art. 130  i nast.  Ustawy z dnia 14 grudnia 2016 r.  – Prawo oświatowe. </w:t>
            </w:r>
          </w:p>
          <w:p w14:paraId="4D5816DA" w14:textId="77777777" w:rsidR="00A526A2" w:rsidRPr="00FE3276" w:rsidRDefault="00673A7C">
            <w:pPr>
              <w:spacing w:after="12" w:line="271" w:lineRule="auto"/>
              <w:ind w:right="24"/>
            </w:pPr>
            <w:r w:rsidRPr="00FE3276">
              <w:rPr>
                <w:rFonts w:ascii="Times New Roman" w:eastAsia="Times New Roman" w:hAnsi="Times New Roman" w:cs="Times New Roman"/>
                <w:sz w:val="24"/>
              </w:rPr>
              <w:t xml:space="preserve">Podanie przez Państwa danych osobowych jest niezbędne, aby uczestniczyć w postępowaniu rekrutacyjnym o przyjęcie dziecka do Punktu Przedszkolnego, Oddziału Przedszkolnego lub klasy I </w:t>
            </w:r>
            <w:r w:rsidR="000256E4">
              <w:rPr>
                <w:rFonts w:ascii="Times New Roman" w:eastAsia="Times New Roman" w:hAnsi="Times New Roman" w:cs="Times New Roman"/>
                <w:sz w:val="24"/>
              </w:rPr>
              <w:t>S</w:t>
            </w:r>
            <w:r w:rsidRPr="00FE3276">
              <w:rPr>
                <w:rFonts w:ascii="Times New Roman" w:eastAsia="Times New Roman" w:hAnsi="Times New Roman" w:cs="Times New Roman"/>
                <w:sz w:val="24"/>
              </w:rPr>
              <w:t xml:space="preserve">zkoły </w:t>
            </w:r>
            <w:r w:rsidR="000256E4">
              <w:rPr>
                <w:rFonts w:ascii="Times New Roman" w:eastAsia="Times New Roman" w:hAnsi="Times New Roman" w:cs="Times New Roman"/>
                <w:sz w:val="24"/>
              </w:rPr>
              <w:t>P</w:t>
            </w:r>
            <w:r w:rsidRPr="00FE3276">
              <w:rPr>
                <w:rFonts w:ascii="Times New Roman" w:eastAsia="Times New Roman" w:hAnsi="Times New Roman" w:cs="Times New Roman"/>
                <w:sz w:val="24"/>
              </w:rPr>
              <w:t>odstawowej.  4.</w:t>
            </w:r>
            <w:r w:rsidRPr="00FE3276">
              <w:rPr>
                <w:rFonts w:ascii="Arial" w:eastAsia="Arial" w:hAnsi="Arial" w:cs="Arial"/>
                <w:sz w:val="24"/>
              </w:rPr>
              <w:t xml:space="preserve"> </w:t>
            </w:r>
            <w:r w:rsidRPr="00FE3276">
              <w:rPr>
                <w:rFonts w:ascii="Arial" w:eastAsia="Arial" w:hAnsi="Arial" w:cs="Arial"/>
                <w:sz w:val="24"/>
              </w:rPr>
              <w:tab/>
            </w:r>
            <w:r w:rsidRPr="00FE3276">
              <w:rPr>
                <w:rFonts w:ascii="Times New Roman" w:eastAsia="Times New Roman" w:hAnsi="Times New Roman" w:cs="Times New Roman"/>
                <w:sz w:val="24"/>
              </w:rPr>
              <w:t xml:space="preserve">Odbiorcami danych osobowych są: upoważnieni pracownicy Administratora; podmioty, którym należy udostępnić dane osobowe w celu wykonania obowiązku prawnego, a także podmioty, którym dane zostaną powierzone do zrealizowania celów przetwarzania. </w:t>
            </w:r>
          </w:p>
          <w:p w14:paraId="477184D5" w14:textId="77777777" w:rsidR="00A526A2" w:rsidRPr="00FE3276" w:rsidRDefault="00673A7C">
            <w:pPr>
              <w:numPr>
                <w:ilvl w:val="0"/>
                <w:numId w:val="1"/>
              </w:numPr>
            </w:pPr>
            <w:r w:rsidRPr="00FE3276">
              <w:rPr>
                <w:rFonts w:ascii="Times New Roman" w:eastAsia="Times New Roman" w:hAnsi="Times New Roman" w:cs="Times New Roman"/>
                <w:sz w:val="24"/>
              </w:rPr>
              <w:t xml:space="preserve">Dane osobowe pozyskane w procesie rekrutacji będą przechowywane nie dłużej niż do końca okresu, w którym dziecko będzie uczęszczało do placówki, a w przypadku nieprzyjęcia do placówki – przez okres jednego roku. </w:t>
            </w:r>
          </w:p>
          <w:p w14:paraId="6901BED6" w14:textId="77777777" w:rsidR="00A526A2" w:rsidRPr="00FE3276" w:rsidRDefault="00673A7C">
            <w:pPr>
              <w:numPr>
                <w:ilvl w:val="0"/>
                <w:numId w:val="1"/>
              </w:numPr>
            </w:pPr>
            <w:r w:rsidRPr="00FE3276">
              <w:rPr>
                <w:rFonts w:ascii="Times New Roman" w:eastAsia="Times New Roman" w:hAnsi="Times New Roman" w:cs="Times New Roman"/>
                <w:sz w:val="24"/>
              </w:rPr>
              <w:t xml:space="preserve">Posiada Pani/Pan prawo do: </w:t>
            </w:r>
          </w:p>
        </w:tc>
      </w:tr>
      <w:tr w:rsidR="00A526A2" w:rsidRPr="00FE3276" w14:paraId="7B1BC69A" w14:textId="77777777" w:rsidTr="00FE3276">
        <w:trPr>
          <w:trHeight w:val="1157"/>
        </w:trPr>
        <w:tc>
          <w:tcPr>
            <w:tcW w:w="696" w:type="dxa"/>
            <w:tcBorders>
              <w:top w:val="nil"/>
              <w:left w:val="single" w:sz="4" w:space="0" w:color="5B9BD5"/>
              <w:bottom w:val="nil"/>
              <w:right w:val="nil"/>
            </w:tcBorders>
          </w:tcPr>
          <w:p w14:paraId="255657A5" w14:textId="77777777" w:rsidR="00A526A2" w:rsidRPr="00FE3276" w:rsidRDefault="00A526A2"/>
        </w:tc>
        <w:tc>
          <w:tcPr>
            <w:tcW w:w="9832" w:type="dxa"/>
            <w:gridSpan w:val="2"/>
            <w:tcBorders>
              <w:top w:val="nil"/>
              <w:left w:val="nil"/>
              <w:bottom w:val="nil"/>
              <w:right w:val="single" w:sz="4" w:space="0" w:color="5B9BD5"/>
            </w:tcBorders>
          </w:tcPr>
          <w:p w14:paraId="7C6D18E6" w14:textId="77777777" w:rsidR="00A526A2" w:rsidRPr="00FE3276" w:rsidRDefault="00673A7C">
            <w:pPr>
              <w:numPr>
                <w:ilvl w:val="0"/>
                <w:numId w:val="2"/>
              </w:numPr>
              <w:ind w:hanging="360"/>
            </w:pPr>
            <w:r w:rsidRPr="00FE3276">
              <w:rPr>
                <w:rFonts w:ascii="Times New Roman" w:eastAsia="Times New Roman" w:hAnsi="Times New Roman" w:cs="Times New Roman"/>
                <w:sz w:val="24"/>
              </w:rPr>
              <w:t xml:space="preserve">dostępu do danych oraz prawo ich sprostowania; </w:t>
            </w:r>
          </w:p>
          <w:p w14:paraId="00613D19" w14:textId="77777777" w:rsidR="00A526A2" w:rsidRPr="00FE3276" w:rsidRDefault="00673A7C">
            <w:pPr>
              <w:numPr>
                <w:ilvl w:val="0"/>
                <w:numId w:val="2"/>
              </w:numPr>
              <w:spacing w:after="17" w:line="281" w:lineRule="auto"/>
              <w:ind w:hanging="360"/>
            </w:pPr>
            <w:r w:rsidRPr="00FE3276">
              <w:rPr>
                <w:rFonts w:ascii="Times New Roman" w:eastAsia="Times New Roman" w:hAnsi="Times New Roman" w:cs="Times New Roman"/>
                <w:sz w:val="24"/>
              </w:rPr>
              <w:t xml:space="preserve">usunięcia danych, ale wniesienie żądania usunięcia danych jest równoznaczne z rezygnacją            z udziału w procesie rekrutacji; </w:t>
            </w:r>
          </w:p>
          <w:p w14:paraId="2D71A034" w14:textId="77777777" w:rsidR="00A526A2" w:rsidRPr="00FE3276" w:rsidRDefault="00673A7C">
            <w:pPr>
              <w:numPr>
                <w:ilvl w:val="0"/>
                <w:numId w:val="2"/>
              </w:numPr>
              <w:ind w:hanging="360"/>
            </w:pPr>
            <w:r w:rsidRPr="00FE3276">
              <w:rPr>
                <w:rFonts w:ascii="Times New Roman" w:eastAsia="Times New Roman" w:hAnsi="Times New Roman" w:cs="Times New Roman"/>
                <w:sz w:val="24"/>
              </w:rPr>
              <w:t xml:space="preserve">ograniczenia przetwarzania danych w przypadkach określonych w art. 18 RODO; </w:t>
            </w:r>
          </w:p>
        </w:tc>
      </w:tr>
      <w:tr w:rsidR="00A526A2" w:rsidRPr="00673A7C" w14:paraId="60D14B46" w14:textId="77777777" w:rsidTr="00FE3276">
        <w:trPr>
          <w:trHeight w:val="1384"/>
        </w:trPr>
        <w:tc>
          <w:tcPr>
            <w:tcW w:w="10529" w:type="dxa"/>
            <w:gridSpan w:val="3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739EF6C1" w14:textId="77777777" w:rsidR="00A526A2" w:rsidRPr="00FE3276" w:rsidRDefault="00673A7C">
            <w:pPr>
              <w:numPr>
                <w:ilvl w:val="0"/>
                <w:numId w:val="3"/>
              </w:numPr>
              <w:spacing w:after="43" w:line="244" w:lineRule="auto"/>
            </w:pPr>
            <w:r w:rsidRPr="00FE3276">
              <w:rPr>
                <w:rFonts w:ascii="Times New Roman" w:eastAsia="Times New Roman" w:hAnsi="Times New Roman" w:cs="Times New Roman"/>
                <w:sz w:val="24"/>
              </w:rPr>
              <w:t xml:space="preserve">W trakcie przetwarzania danych na potrzeby procesu rekrutacji nie dochodzi do zautomatyzowanego podejmowania decyzji ani do profilowania.  </w:t>
            </w:r>
          </w:p>
          <w:p w14:paraId="346D5136" w14:textId="77777777" w:rsidR="00A526A2" w:rsidRPr="00FE3276" w:rsidRDefault="00673A7C">
            <w:pPr>
              <w:numPr>
                <w:ilvl w:val="0"/>
                <w:numId w:val="3"/>
              </w:numPr>
            </w:pPr>
            <w:r w:rsidRPr="00FE3276">
              <w:rPr>
                <w:rFonts w:ascii="Times New Roman" w:eastAsia="Times New Roman" w:hAnsi="Times New Roman" w:cs="Times New Roman"/>
                <w:sz w:val="24"/>
              </w:rPr>
              <w:t xml:space="preserve">Ma Pani/Pan prawo wniesienia skargi do organu nadzorczego, tj. Prezesa Urzędu Ochrony Danych Osobowych, ul. Stawki 2, 00-193 Warszawa, gdy uzna Pani/Pan, że przetwarzanie danych w procesie rekrutacji narusza przepisy RODO. </w:t>
            </w:r>
          </w:p>
        </w:tc>
      </w:tr>
    </w:tbl>
    <w:p w14:paraId="5841A148" w14:textId="77777777" w:rsidR="00A526A2" w:rsidRPr="00673A7C" w:rsidRDefault="00673A7C">
      <w:pPr>
        <w:spacing w:after="0"/>
      </w:pPr>
      <w:r w:rsidRPr="00673A7C">
        <w:rPr>
          <w:rFonts w:ascii="Times New Roman" w:eastAsia="Times New Roman" w:hAnsi="Times New Roman" w:cs="Times New Roman"/>
          <w:sz w:val="24"/>
        </w:rPr>
        <w:t xml:space="preserve"> </w:t>
      </w:r>
    </w:p>
    <w:p w14:paraId="68D533BA" w14:textId="77777777" w:rsidR="00A526A2" w:rsidRPr="00673A7C" w:rsidRDefault="00673A7C">
      <w:pPr>
        <w:spacing w:after="0"/>
      </w:pPr>
      <w:r w:rsidRPr="00673A7C">
        <w:rPr>
          <w:rFonts w:ascii="Times New Roman" w:eastAsia="Times New Roman" w:hAnsi="Times New Roman" w:cs="Times New Roman"/>
          <w:sz w:val="24"/>
        </w:rPr>
        <w:t xml:space="preserve"> </w:t>
      </w:r>
    </w:p>
    <w:p w14:paraId="562E47FA" w14:textId="77777777" w:rsidR="00A526A2" w:rsidRPr="00673A7C" w:rsidRDefault="00673A7C">
      <w:pPr>
        <w:spacing w:after="0"/>
      </w:pPr>
      <w:r w:rsidRPr="00673A7C">
        <w:rPr>
          <w:rFonts w:ascii="Times New Roman" w:eastAsia="Times New Roman" w:hAnsi="Times New Roman" w:cs="Times New Roman"/>
          <w:sz w:val="24"/>
        </w:rPr>
        <w:t xml:space="preserve"> </w:t>
      </w:r>
    </w:p>
    <w:p w14:paraId="488C20C1" w14:textId="77777777" w:rsidR="00A526A2" w:rsidRPr="00673A7C" w:rsidRDefault="00673A7C">
      <w:pPr>
        <w:spacing w:after="9"/>
        <w:ind w:left="-29" w:right="-1248"/>
      </w:pPr>
      <w:r w:rsidRPr="00673A7C">
        <w:rPr>
          <w:noProof/>
        </w:rPr>
        <mc:AlternateContent>
          <mc:Choice Requires="wpg">
            <w:drawing>
              <wp:inline distT="0" distB="0" distL="0" distR="0" wp14:anchorId="4157B292" wp14:editId="5C6A6759">
                <wp:extent cx="6197854" cy="38100"/>
                <wp:effectExtent l="0" t="0" r="0" b="0"/>
                <wp:docPr id="1546" name="Group 15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7854" cy="38100"/>
                          <a:chOff x="0" y="0"/>
                          <a:chExt cx="6197854" cy="38100"/>
                        </a:xfrm>
                      </wpg:grpSpPr>
                      <wps:wsp>
                        <wps:cNvPr id="1718" name="Shape 1718"/>
                        <wps:cNvSpPr/>
                        <wps:spPr>
                          <a:xfrm>
                            <a:off x="0" y="0"/>
                            <a:ext cx="619785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7854" h="38100">
                                <a:moveTo>
                                  <a:pt x="0" y="0"/>
                                </a:moveTo>
                                <a:lnTo>
                                  <a:pt x="6197854" y="0"/>
                                </a:lnTo>
                                <a:lnTo>
                                  <a:pt x="619785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46" style="width:488.02pt;height:3pt;mso-position-horizontal-relative:char;mso-position-vertical-relative:line" coordsize="61978,381">
                <v:shape id="Shape 1719" style="position:absolute;width:61978;height:381;left:0;top:0;" coordsize="6197854,38100" path="m0,0l6197854,0l6197854,38100l0,381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E3117C4" w14:textId="7A36C0E9" w:rsidR="00A526A2" w:rsidRDefault="00673A7C" w:rsidP="00C03246">
      <w:pPr>
        <w:spacing w:after="27"/>
      </w:pPr>
      <w:r w:rsidRPr="00673A7C">
        <w:rPr>
          <w:rFonts w:ascii="Times New Roman" w:eastAsia="Times New Roman" w:hAnsi="Times New Roman" w:cs="Times New Roman"/>
          <w:sz w:val="24"/>
        </w:rPr>
        <w:t xml:space="preserve"> </w:t>
      </w:r>
    </w:p>
    <w:p w14:paraId="5C697219" w14:textId="77777777" w:rsidR="00A526A2" w:rsidRDefault="00673A7C">
      <w:pPr>
        <w:spacing w:after="0"/>
      </w:pPr>
      <w:r>
        <w:rPr>
          <w:sz w:val="20"/>
        </w:rPr>
        <w:t xml:space="preserve"> </w:t>
      </w:r>
    </w:p>
    <w:sectPr w:rsidR="00A526A2" w:rsidSect="00C03246">
      <w:pgSz w:w="11899" w:h="16838"/>
      <w:pgMar w:top="993" w:right="1267" w:bottom="144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B4496"/>
    <w:multiLevelType w:val="hybridMultilevel"/>
    <w:tmpl w:val="0770B694"/>
    <w:lvl w:ilvl="0" w:tplc="BA04E564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80AFEC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CE3C5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C26F80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FCEE52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4808AC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BC068A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DC9716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AA4C80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2771F8"/>
    <w:multiLevelType w:val="hybridMultilevel"/>
    <w:tmpl w:val="EC2C1C3A"/>
    <w:lvl w:ilvl="0" w:tplc="51E09328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12EAD6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AB4C6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AE4D40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16BC5E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14C9C2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9259E6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EE734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520F8A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362F60"/>
    <w:multiLevelType w:val="hybridMultilevel"/>
    <w:tmpl w:val="64CE8C56"/>
    <w:lvl w:ilvl="0" w:tplc="4E76579C">
      <w:start w:val="1"/>
      <w:numFmt w:val="bullet"/>
      <w:lvlText w:val="•"/>
      <w:lvlJc w:val="left"/>
      <w:pPr>
        <w:ind w:left="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9C224A">
      <w:start w:val="1"/>
      <w:numFmt w:val="bullet"/>
      <w:lvlText w:val="o"/>
      <w:lvlJc w:val="left"/>
      <w:pPr>
        <w:ind w:left="1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EEEE56">
      <w:start w:val="1"/>
      <w:numFmt w:val="bullet"/>
      <w:lvlText w:val="▪"/>
      <w:lvlJc w:val="left"/>
      <w:pPr>
        <w:ind w:left="1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482E42">
      <w:start w:val="1"/>
      <w:numFmt w:val="bullet"/>
      <w:lvlText w:val="•"/>
      <w:lvlJc w:val="left"/>
      <w:pPr>
        <w:ind w:left="2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F8132E">
      <w:start w:val="1"/>
      <w:numFmt w:val="bullet"/>
      <w:lvlText w:val="o"/>
      <w:lvlJc w:val="left"/>
      <w:pPr>
        <w:ind w:left="3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EE4D40">
      <w:start w:val="1"/>
      <w:numFmt w:val="bullet"/>
      <w:lvlText w:val="▪"/>
      <w:lvlJc w:val="left"/>
      <w:pPr>
        <w:ind w:left="39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E08A9C">
      <w:start w:val="1"/>
      <w:numFmt w:val="bullet"/>
      <w:lvlText w:val="•"/>
      <w:lvlJc w:val="left"/>
      <w:pPr>
        <w:ind w:left="4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2EB4D2">
      <w:start w:val="1"/>
      <w:numFmt w:val="bullet"/>
      <w:lvlText w:val="o"/>
      <w:lvlJc w:val="left"/>
      <w:pPr>
        <w:ind w:left="5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9EF2F4">
      <w:start w:val="1"/>
      <w:numFmt w:val="bullet"/>
      <w:lvlText w:val="▪"/>
      <w:lvlJc w:val="left"/>
      <w:pPr>
        <w:ind w:left="6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962939">
    <w:abstractNumId w:val="1"/>
  </w:num>
  <w:num w:numId="2" w16cid:durableId="456721035">
    <w:abstractNumId w:val="2"/>
  </w:num>
  <w:num w:numId="3" w16cid:durableId="76874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6A2"/>
    <w:rsid w:val="000256E4"/>
    <w:rsid w:val="005C30D9"/>
    <w:rsid w:val="00673A7C"/>
    <w:rsid w:val="007F49EE"/>
    <w:rsid w:val="00A526A2"/>
    <w:rsid w:val="00C03246"/>
    <w:rsid w:val="00FE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8B44E"/>
  <w15:docId w15:val="{D363B127-6099-4254-923E-060B1E26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C0324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spbeczkow.p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wioletta.krawczyk</dc:creator>
  <cp:keywords/>
  <cp:lastModifiedBy>Agnieszka Gołąbek</cp:lastModifiedBy>
  <cp:revision>2</cp:revision>
  <dcterms:created xsi:type="dcterms:W3CDTF">2026-02-02T08:59:00Z</dcterms:created>
  <dcterms:modified xsi:type="dcterms:W3CDTF">2026-02-02T08:59:00Z</dcterms:modified>
</cp:coreProperties>
</file>